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CF3EC6">
        <w:rPr>
          <w:b/>
          <w:noProof/>
          <w:sz w:val="24"/>
        </w:rPr>
        <w:t>2</w:t>
      </w:r>
      <w:r w:rsidR="00FE4C1E">
        <w:rPr>
          <w:b/>
          <w:noProof/>
          <w:sz w:val="24"/>
        </w:rPr>
        <w:t>1</w:t>
      </w:r>
      <w:r>
        <w:rPr>
          <w:b/>
          <w:i/>
          <w:noProof/>
          <w:sz w:val="28"/>
        </w:rPr>
        <w:tab/>
      </w:r>
      <w:r>
        <w:rPr>
          <w:b/>
          <w:noProof/>
          <w:sz w:val="24"/>
        </w:rPr>
        <w:t>C</w:t>
      </w:r>
      <w:r w:rsidR="00FE4C1E">
        <w:rPr>
          <w:b/>
          <w:noProof/>
          <w:sz w:val="24"/>
        </w:rPr>
        <w:t>1</w:t>
      </w:r>
      <w:r>
        <w:rPr>
          <w:b/>
          <w:noProof/>
          <w:sz w:val="24"/>
        </w:rPr>
        <w:t>-19</w:t>
      </w:r>
      <w:r w:rsidR="00A22192">
        <w:rPr>
          <w:b/>
          <w:noProof/>
          <w:sz w:val="24"/>
        </w:rPr>
        <w:t>8278</w:t>
      </w:r>
    </w:p>
    <w:p w:rsidR="00E8079D" w:rsidRDefault="00CF3EC6" w:rsidP="00897A2C">
      <w:pPr>
        <w:pStyle w:val="CRCoverPage"/>
        <w:tabs>
          <w:tab w:val="right" w:pos="9639"/>
        </w:tabs>
        <w:rPr>
          <w:b/>
          <w:noProof/>
          <w:sz w:val="24"/>
        </w:rPr>
      </w:pPr>
      <w:r>
        <w:rPr>
          <w:b/>
          <w:noProof/>
          <w:sz w:val="24"/>
        </w:rPr>
        <w:t xml:space="preserve">Reno </w:t>
      </w:r>
      <w:r w:rsidR="00FE4C1E">
        <w:rPr>
          <w:b/>
          <w:noProof/>
          <w:sz w:val="24"/>
        </w:rPr>
        <w:t>(</w:t>
      </w:r>
      <w:r>
        <w:rPr>
          <w:b/>
          <w:noProof/>
          <w:sz w:val="24"/>
        </w:rPr>
        <w:t>NV</w:t>
      </w:r>
      <w:r w:rsidR="00FE4C1E">
        <w:rPr>
          <w:b/>
          <w:noProof/>
          <w:sz w:val="24"/>
        </w:rPr>
        <w:t xml:space="preserve">), </w:t>
      </w:r>
      <w:r>
        <w:rPr>
          <w:b/>
          <w:noProof/>
          <w:sz w:val="24"/>
        </w:rPr>
        <w:t>USA, 11</w:t>
      </w:r>
      <w:r w:rsidR="00FE4C1E">
        <w:rPr>
          <w:b/>
          <w:noProof/>
          <w:sz w:val="24"/>
        </w:rPr>
        <w:t>-</w:t>
      </w:r>
      <w:r>
        <w:rPr>
          <w:b/>
          <w:noProof/>
          <w:sz w:val="24"/>
        </w:rPr>
        <w:t>15</w:t>
      </w:r>
      <w:r w:rsidR="00FE4C1E">
        <w:rPr>
          <w:b/>
          <w:noProof/>
          <w:sz w:val="24"/>
        </w:rPr>
        <w:t xml:space="preserve"> </w:t>
      </w:r>
      <w:r>
        <w:rPr>
          <w:b/>
          <w:noProof/>
          <w:sz w:val="24"/>
        </w:rPr>
        <w:t>November</w:t>
      </w:r>
      <w:r w:rsidR="00FE4C1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E437D">
              <w:rPr>
                <w:b/>
                <w:noProof/>
                <w:sz w:val="28"/>
              </w:rPr>
              <w:t>24.</w:t>
            </w:r>
            <w:r w:rsidR="00363C85">
              <w:rPr>
                <w:b/>
                <w:noProof/>
                <w:sz w:val="28"/>
              </w:rPr>
              <w:t>4</w:t>
            </w:r>
            <w:r w:rsidR="00CE437D">
              <w:rPr>
                <w:b/>
                <w:noProof/>
                <w:sz w:val="28"/>
              </w:rPr>
              <w:t>83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2192" w:rsidP="00547111">
            <w:pPr>
              <w:pStyle w:val="CRCoverPage"/>
              <w:spacing w:after="0"/>
              <w:rPr>
                <w:noProof/>
              </w:rPr>
            </w:pPr>
            <w:r>
              <w:rPr>
                <w:b/>
                <w:noProof/>
                <w:sz w:val="28"/>
              </w:rPr>
              <w:t>0060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97A2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E437D">
              <w:rPr>
                <w:b/>
                <w:noProof/>
                <w:sz w:val="28"/>
              </w:rPr>
              <w:t>1</w:t>
            </w:r>
            <w:r w:rsidR="00CF3EC6">
              <w:rPr>
                <w:b/>
                <w:noProof/>
                <w:sz w:val="28"/>
              </w:rPr>
              <w:t>3</w:t>
            </w:r>
            <w:r w:rsidR="00CE437D">
              <w:rPr>
                <w:b/>
                <w:noProof/>
                <w:sz w:val="28"/>
              </w:rPr>
              <w:t>.</w:t>
            </w:r>
            <w:r w:rsidR="00CF3EC6">
              <w:rPr>
                <w:b/>
                <w:noProof/>
                <w:sz w:val="28"/>
              </w:rPr>
              <w:t>7</w:t>
            </w:r>
            <w:r w:rsidR="00CE437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F647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2126">
            <w:pPr>
              <w:pStyle w:val="CRCoverPage"/>
              <w:spacing w:after="0"/>
              <w:ind w:left="100"/>
              <w:rPr>
                <w:noProof/>
              </w:rPr>
            </w:pPr>
            <w:r>
              <w:fldChar w:fldCharType="begin"/>
            </w:r>
            <w:r>
              <w:instrText xml:space="preserve"> DOCPROPERTY  CrTitle  \* MERGEFORMAT </w:instrText>
            </w:r>
            <w:r>
              <w:fldChar w:fldCharType="separate"/>
            </w:r>
            <w:r w:rsidR="00D662FA">
              <w:t xml:space="preserve">Correction of </w:t>
            </w:r>
            <w:r w:rsidR="00443228">
              <w:t>s</w:t>
            </w:r>
            <w:r w:rsidR="00D662FA">
              <w:t>ingle timer TFP2 mistakenly use for two different purposes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62FA">
              <w:rPr>
                <w:noProof/>
              </w:rPr>
              <w:t>NIST</w:t>
            </w:r>
            <w:r>
              <w:rPr>
                <w:noProof/>
              </w:rPr>
              <w:fldChar w:fldCharType="end"/>
            </w:r>
            <w:r w:rsidR="00897A2C">
              <w:rPr>
                <w:noProof/>
              </w:rPr>
              <w: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2192">
            <w:pPr>
              <w:pStyle w:val="CRCoverPage"/>
              <w:spacing w:after="0"/>
              <w:ind w:left="100"/>
              <w:rPr>
                <w:noProof/>
              </w:rPr>
            </w:pPr>
            <w:r>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662FA">
              <w:rPr>
                <w:noProof/>
              </w:rPr>
              <w:t>2019-</w:t>
            </w:r>
            <w:r w:rsidR="00CF3EC6">
              <w:rPr>
                <w:noProof/>
              </w:rPr>
              <w:t>1</w:t>
            </w:r>
            <w:r w:rsidR="00D662FA">
              <w:rPr>
                <w:noProof/>
              </w:rPr>
              <w:t>0-</w:t>
            </w:r>
            <w:r w:rsidR="001179F9">
              <w:rPr>
                <w:noProof/>
              </w:rPr>
              <w:t>2</w:t>
            </w:r>
            <w:r w:rsidR="00CF3EC6">
              <w:rPr>
                <w:noProof/>
              </w:rPr>
              <w:t>1</w:t>
            </w:r>
            <w:r>
              <w:rPr>
                <w:noProof/>
              </w:rPr>
              <w:fldChar w:fldCharType="end"/>
            </w:r>
          </w:p>
        </w:tc>
        <w:bookmarkStart w:id="1" w:name="_GoBack"/>
        <w:bookmarkEnd w:id="1"/>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662FA">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662FA">
              <w:rPr>
                <w:noProof/>
              </w:rPr>
              <w:t>-13</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E437D">
            <w:pPr>
              <w:pStyle w:val="CRCoverPage"/>
              <w:spacing w:after="0"/>
              <w:ind w:left="100"/>
              <w:rPr>
                <w:noProof/>
              </w:rPr>
            </w:pPr>
            <w:r>
              <w:rPr>
                <w:noProof/>
              </w:rPr>
              <w:t xml:space="preserve">Timer TFP2 is currently considered a single timer, but it is used for two different and distinct purposes.  Therefore timer TFP2 needs to be used only for one of the </w:t>
            </w:r>
            <w:r w:rsidR="00CD3853">
              <w:rPr>
                <w:noProof/>
              </w:rPr>
              <w:t xml:space="preserve">two </w:t>
            </w:r>
            <w:r>
              <w:rPr>
                <w:noProof/>
              </w:rPr>
              <w:t>purposes and a new timer needs to be added to cover the other purpose.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43739">
            <w:pPr>
              <w:pStyle w:val="CRCoverPage"/>
              <w:spacing w:after="0"/>
              <w:ind w:left="100"/>
              <w:rPr>
                <w:noProof/>
              </w:rPr>
            </w:pPr>
            <w:r>
              <w:rPr>
                <w:noProof/>
              </w:rPr>
              <w:t xml:space="preserve">Insert new timer </w:t>
            </w:r>
            <w:r w:rsidR="00B76236">
              <w:rPr>
                <w:noProof/>
              </w:rPr>
              <w:t>TFP</w:t>
            </w:r>
            <w:r w:rsidR="009B08A8">
              <w:rPr>
                <w:noProof/>
              </w:rPr>
              <w:t>9</w:t>
            </w:r>
            <w:r w:rsidR="00B76236">
              <w:rPr>
                <w:noProof/>
              </w:rPr>
              <w:t xml:space="preserve"> </w:t>
            </w:r>
            <w:r>
              <w:rPr>
                <w:noProof/>
              </w:rPr>
              <w:t>into figure 8.</w:t>
            </w:r>
            <w:r w:rsidR="00B76236">
              <w:rPr>
                <w:noProof/>
              </w:rPr>
              <w:t>1</w:t>
            </w:r>
            <w:r>
              <w:rPr>
                <w:noProof/>
              </w:rPr>
              <w:t>.</w:t>
            </w:r>
            <w:r w:rsidR="00B76236">
              <w:rPr>
                <w:noProof/>
              </w:rPr>
              <w:t>3;</w:t>
            </w:r>
          </w:p>
          <w:p w:rsidR="00B76236" w:rsidRDefault="00B76236">
            <w:pPr>
              <w:pStyle w:val="CRCoverPage"/>
              <w:spacing w:after="0"/>
              <w:ind w:left="100"/>
              <w:rPr>
                <w:noProof/>
              </w:rPr>
            </w:pPr>
            <w:r>
              <w:rPr>
                <w:noProof/>
              </w:rPr>
              <w:t>Update text of 8.2.56 to reflect one timer; and</w:t>
            </w:r>
          </w:p>
          <w:p w:rsidR="00B76236" w:rsidRDefault="00B76236">
            <w:pPr>
              <w:pStyle w:val="CRCoverPage"/>
              <w:spacing w:after="0"/>
              <w:ind w:left="100"/>
              <w:rPr>
                <w:noProof/>
              </w:rPr>
            </w:pPr>
            <w:r>
              <w:rPr>
                <w:noProof/>
              </w:rPr>
              <w:t>Insert text for new timer TFP</w:t>
            </w:r>
            <w:r w:rsidR="009B08A8">
              <w:rPr>
                <w:noProof/>
              </w:rPr>
              <w:t>9</w:t>
            </w:r>
            <w:r>
              <w:rPr>
                <w:noProof/>
              </w:rPr>
              <w:t xml:space="preserve"> as 8.2.6</w:t>
            </w:r>
            <w:r w:rsidR="001179F9">
              <w:rPr>
                <w:noProof/>
              </w:rPr>
              <w:t>1</w:t>
            </w:r>
            <w:r>
              <w:rPr>
                <w:noProof/>
              </w:rPr>
              <w:t xml:space="preserve">A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437D">
            <w:pPr>
              <w:pStyle w:val="CRCoverPage"/>
              <w:spacing w:after="0"/>
              <w:ind w:left="100"/>
              <w:rPr>
                <w:noProof/>
              </w:rPr>
            </w:pPr>
            <w:r>
              <w:rPr>
                <w:noProof/>
              </w:rPr>
              <w:t xml:space="preserve">Timer TFP2 value set for one purpose can </w:t>
            </w:r>
            <w:r w:rsidR="00CD3853">
              <w:rPr>
                <w:noProof/>
              </w:rPr>
              <w:t xml:space="preserve">create </w:t>
            </w:r>
            <w:r>
              <w:rPr>
                <w:noProof/>
              </w:rPr>
              <w:t>incorrect behaviour (premature timeouts) resulting in failed connections or lengthy recover</w:t>
            </w:r>
            <w:r w:rsidR="00CD3853">
              <w:rPr>
                <w:noProof/>
              </w:rPr>
              <w:t xml:space="preserve">ies during establishment </w:t>
            </w:r>
            <w:r>
              <w:rPr>
                <w:noProof/>
              </w:rPr>
              <w:t>using recovery procedures.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D3853">
            <w:pPr>
              <w:pStyle w:val="CRCoverPage"/>
              <w:spacing w:after="0"/>
              <w:ind w:left="100"/>
              <w:rPr>
                <w:noProof/>
              </w:rPr>
            </w:pPr>
            <w:r>
              <w:rPr>
                <w:noProof/>
              </w:rPr>
              <w:t>8.1, 8.2.56, 8.2.6</w:t>
            </w:r>
            <w:r w:rsidR="001179F9">
              <w:rPr>
                <w:noProof/>
              </w:rPr>
              <w:t>1</w:t>
            </w:r>
            <w:r>
              <w:rPr>
                <w:noProof/>
              </w:rPr>
              <w:t>A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B04F9D" w:rsidRDefault="00B04F9D">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E04EF" w:rsidRDefault="008E04EF" w:rsidP="008E04EF">
      <w:pPr>
        <w:jc w:val="center"/>
        <w:rPr>
          <w:noProof/>
          <w:highlight w:val="green"/>
        </w:rPr>
      </w:pPr>
      <w:bookmarkStart w:id="3" w:name="_Toc4577681"/>
      <w:bookmarkStart w:id="4" w:name="_Toc4577750"/>
    </w:p>
    <w:p w:rsidR="008E04EF" w:rsidRDefault="008E04EF" w:rsidP="008E04EF">
      <w:pPr>
        <w:jc w:val="center"/>
        <w:rPr>
          <w:noProof/>
        </w:rPr>
      </w:pPr>
      <w:r>
        <w:rPr>
          <w:noProof/>
          <w:highlight w:val="green"/>
        </w:rPr>
        <w:t>***** Next change *****</w:t>
      </w:r>
    </w:p>
    <w:p w:rsidR="008E04EF" w:rsidRDefault="008E04EF" w:rsidP="008E04EF">
      <w:pPr>
        <w:rPr>
          <w:lang w:eastAsia="zh-CN"/>
        </w:rPr>
      </w:pPr>
    </w:p>
    <w:p w:rsidR="00B04F9D" w:rsidRPr="00854D61" w:rsidRDefault="00B04F9D" w:rsidP="00B04F9D">
      <w:pPr>
        <w:pStyle w:val="Heading2"/>
      </w:pPr>
      <w:r>
        <w:rPr>
          <w:rFonts w:hint="eastAsia"/>
          <w:lang w:eastAsia="ko-KR"/>
        </w:rPr>
        <w:t>8</w:t>
      </w:r>
      <w:r w:rsidRPr="00854D61">
        <w:t>.1</w:t>
      </w:r>
      <w:r w:rsidRPr="00854D61">
        <w:tab/>
        <w:t>General</w:t>
      </w:r>
      <w:bookmarkEnd w:id="3"/>
    </w:p>
    <w:p w:rsidR="00B04F9D" w:rsidRDefault="00B04F9D" w:rsidP="00B04F9D">
      <w:pPr>
        <w:rPr>
          <w:lang w:eastAsia="ko-KR"/>
        </w:rPr>
      </w:pPr>
      <w:r>
        <w:t xml:space="preserve">The MCS </w:t>
      </w:r>
      <w:r>
        <w:rPr>
          <w:rFonts w:hint="eastAsia"/>
          <w:lang w:eastAsia="ko-KR"/>
        </w:rPr>
        <w:t xml:space="preserve">UE initial configuration </w:t>
      </w:r>
      <w:r>
        <w:t xml:space="preserve">Management Object (MO) is used to configure </w:t>
      </w:r>
      <w:r>
        <w:rPr>
          <w:rFonts w:hint="eastAsia"/>
          <w:lang w:eastAsia="ko-KR"/>
        </w:rPr>
        <w:t xml:space="preserve">the </w:t>
      </w:r>
      <w:r>
        <w:t xml:space="preserve">MCS Client behaviour for the </w:t>
      </w:r>
      <w:r>
        <w:rPr>
          <w:rFonts w:hint="eastAsia"/>
          <w:lang w:eastAsia="ko-KR"/>
        </w:rPr>
        <w:t xml:space="preserve">on-network or off-network </w:t>
      </w:r>
      <w:r>
        <w:t>MCS Service.</w:t>
      </w:r>
      <w:r>
        <w:rPr>
          <w:rFonts w:hint="eastAsia"/>
          <w:lang w:eastAsia="ko-KR"/>
        </w:rPr>
        <w:t xml:space="preserve"> T</w:t>
      </w:r>
      <w:r w:rsidRPr="003328DC">
        <w:t xml:space="preserve">he </w:t>
      </w:r>
      <w:r>
        <w:rPr>
          <w:rFonts w:hint="eastAsia"/>
          <w:lang w:eastAsia="ko-KR"/>
        </w:rPr>
        <w:t>MC</w:t>
      </w:r>
      <w:r>
        <w:rPr>
          <w:lang w:eastAsia="ko-KR"/>
        </w:rPr>
        <w:t>S</w:t>
      </w:r>
      <w:r>
        <w:rPr>
          <w:rFonts w:hint="eastAsia"/>
          <w:lang w:eastAsia="ko-KR"/>
        </w:rPr>
        <w:t xml:space="preserve"> UE initial configuration parameters may be stor</w:t>
      </w:r>
      <w:r w:rsidRPr="003328DC">
        <w:t>ed in the ME, or in the USIM as specified in 3GPP</w:t>
      </w:r>
      <w:r w:rsidRPr="000956D1">
        <w:t> </w:t>
      </w:r>
      <w:r w:rsidRPr="003328DC">
        <w:t>TS</w:t>
      </w:r>
      <w:r w:rsidRPr="000956D1">
        <w:t> </w:t>
      </w:r>
      <w:r w:rsidRPr="003328DC">
        <w:t>31.102</w:t>
      </w:r>
      <w:r w:rsidRPr="000956D1">
        <w:t> </w:t>
      </w:r>
      <w:r w:rsidRPr="003328DC">
        <w:t>[</w:t>
      </w:r>
      <w:r>
        <w:rPr>
          <w:rFonts w:hint="eastAsia"/>
          <w:lang w:eastAsia="ko-KR"/>
        </w:rPr>
        <w:t>10</w:t>
      </w:r>
      <w:r w:rsidRPr="003328DC">
        <w:t>], or in both the ME and the USIM. If both the ME and the USIM contain the same parameters, the values stored in the USIM shall take precedence</w:t>
      </w:r>
      <w:r>
        <w:rPr>
          <w:rFonts w:hint="eastAsia"/>
          <w:lang w:eastAsia="ko-KR"/>
        </w:rPr>
        <w:t>.</w:t>
      </w:r>
    </w:p>
    <w:p w:rsidR="00B04F9D" w:rsidRDefault="00B04F9D" w:rsidP="00B04F9D">
      <w:pPr>
        <w:pStyle w:val="NO"/>
      </w:pPr>
      <w:r>
        <w:t>NOTE:</w:t>
      </w:r>
      <w:r>
        <w:tab/>
        <w:t xml:space="preserve">For historical reasons some of the elements in the MCS </w:t>
      </w:r>
      <w:r w:rsidRPr="00F873D9">
        <w:t xml:space="preserve">UE initial </w:t>
      </w:r>
      <w:r>
        <w:t xml:space="preserve">MO uses the terminology </w:t>
      </w:r>
      <w:r>
        <w:rPr>
          <w:lang w:val="en-US"/>
        </w:rPr>
        <w:t>"MCPTT", however this MO is common to all MCS with some MCPTT specific elements, some MCData specific elements and some MCVideo specific elements. Not all elements that contain the terminology "MCPTT" are just MCPTT specific.</w:t>
      </w:r>
    </w:p>
    <w:p w:rsidR="00B04F9D" w:rsidRDefault="00B04F9D" w:rsidP="00B04F9D">
      <w:r>
        <w:t>The Management Object Identifier is: urn:oma:mo:ext-3gpp-MCPTT</w:t>
      </w:r>
      <w:r>
        <w:rPr>
          <w:rFonts w:hint="eastAsia"/>
          <w:lang w:eastAsia="ko-KR"/>
        </w:rPr>
        <w:t>-UE-initial-configuration</w:t>
      </w:r>
      <w:r>
        <w:t>:1.0.</w:t>
      </w:r>
    </w:p>
    <w:p w:rsidR="00B04F9D" w:rsidRDefault="00B04F9D" w:rsidP="00B04F9D">
      <w:r>
        <w:t>Protocol compatibility: This MO is compatible with OMA OMA DM 1.2 [</w:t>
      </w:r>
      <w:r>
        <w:rPr>
          <w:rFonts w:hint="eastAsia"/>
          <w:lang w:eastAsia="ko-KR"/>
        </w:rPr>
        <w:t>3</w:t>
      </w:r>
      <w:r>
        <w:t>].</w:t>
      </w:r>
    </w:p>
    <w:p w:rsidR="00B04F9D" w:rsidRDefault="00B04F9D" w:rsidP="00B04F9D">
      <w:r>
        <w:t xml:space="preserve">The OMA DM ACL property mechanism (see OMA OMA-ERELD-DM-V1_2 [2]) may be used to grant or deny access rights to OMA DM servers in order to modify nodes and leaf objects of the MCPTT </w:t>
      </w:r>
      <w:r>
        <w:rPr>
          <w:rFonts w:hint="eastAsia"/>
          <w:lang w:eastAsia="ko-KR"/>
        </w:rPr>
        <w:t xml:space="preserve">user profile </w:t>
      </w:r>
      <w:r>
        <w:t>MO.</w:t>
      </w:r>
    </w:p>
    <w:p w:rsidR="00B04F9D" w:rsidRDefault="00B04F9D" w:rsidP="00B04F9D">
      <w:r>
        <w:t>The following nodes and leaf objects are possible under the MCPTT node as described in figure </w:t>
      </w:r>
      <w:r>
        <w:rPr>
          <w:rFonts w:hint="eastAsia"/>
          <w:lang w:eastAsia="ko-KR"/>
        </w:rPr>
        <w:t>8.1.</w:t>
      </w:r>
      <w:r>
        <w:t>1</w:t>
      </w:r>
      <w:r>
        <w:rPr>
          <w:rFonts w:hint="eastAsia"/>
          <w:lang w:eastAsia="ko-KR"/>
        </w:rPr>
        <w:t xml:space="preserve">, </w:t>
      </w:r>
      <w:r>
        <w:t>figure </w:t>
      </w:r>
      <w:r>
        <w:rPr>
          <w:rFonts w:hint="eastAsia"/>
          <w:lang w:eastAsia="ko-KR"/>
        </w:rPr>
        <w:t xml:space="preserve">8.1.2, </w:t>
      </w:r>
      <w:r>
        <w:t>figure </w:t>
      </w:r>
      <w:r>
        <w:rPr>
          <w:rFonts w:hint="eastAsia"/>
          <w:lang w:eastAsia="ko-KR"/>
        </w:rPr>
        <w:t xml:space="preserve">8.1.3 and </w:t>
      </w:r>
      <w:r>
        <w:t>figure </w:t>
      </w:r>
      <w:r>
        <w:rPr>
          <w:rFonts w:hint="eastAsia"/>
          <w:lang w:eastAsia="ko-KR"/>
        </w:rPr>
        <w:t>8.1.4</w:t>
      </w:r>
      <w:r>
        <w:t>:</w:t>
      </w:r>
    </w:p>
    <w:p w:rsidR="00B04F9D" w:rsidRDefault="00B04F9D" w:rsidP="00B04F9D"/>
    <w:p w:rsidR="00B04F9D" w:rsidRDefault="00B04F9D" w:rsidP="00B04F9D">
      <w:pPr>
        <w:pStyle w:val="TH"/>
      </w:pPr>
      <w:r>
        <w:object w:dxaOrig="10329" w:dyaOrig="14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690.6pt" o:ole="">
            <v:imagedata r:id="rId12" o:title=""/>
          </v:shape>
          <o:OLEObject Type="Embed" ProgID="Visio.Drawing.11" ShapeID="_x0000_i1025" DrawAspect="Content" ObjectID="_1634119058" r:id="rId13"/>
        </w:object>
      </w:r>
    </w:p>
    <w:p w:rsidR="00B04F9D" w:rsidRDefault="00B04F9D" w:rsidP="00B04F9D">
      <w:pPr>
        <w:pStyle w:val="TF"/>
        <w:rPr>
          <w:lang w:eastAsia="ko-KR"/>
        </w:rPr>
      </w:pPr>
      <w:r>
        <w:t>Figure </w:t>
      </w:r>
      <w:r>
        <w:rPr>
          <w:rFonts w:hint="eastAsia"/>
          <w:lang w:eastAsia="ko-KR"/>
        </w:rPr>
        <w:t>8.1.</w:t>
      </w:r>
      <w:r>
        <w:t xml:space="preserve">1: The MCS </w:t>
      </w:r>
      <w:r>
        <w:rPr>
          <w:rFonts w:hint="eastAsia"/>
          <w:lang w:eastAsia="ko-KR"/>
        </w:rPr>
        <w:t xml:space="preserve">UE initial configuration </w:t>
      </w:r>
      <w:r>
        <w:t>M</w:t>
      </w:r>
      <w:r>
        <w:rPr>
          <w:rFonts w:hint="eastAsia"/>
          <w:lang w:eastAsia="ko-KR"/>
        </w:rPr>
        <w:t>O (1 of 4)</w:t>
      </w:r>
    </w:p>
    <w:p w:rsidR="00B04F9D" w:rsidRDefault="00B04F9D" w:rsidP="00B04F9D">
      <w:pPr>
        <w:pStyle w:val="TH"/>
      </w:pPr>
      <w:r>
        <w:object w:dxaOrig="4146" w:dyaOrig="2282">
          <v:shape id="_x0000_i1026" type="#_x0000_t75" style="width:217.2pt;height:120pt" o:ole="">
            <v:imagedata r:id="rId14" o:title=""/>
          </v:shape>
          <o:OLEObject Type="Embed" ProgID="Visio.Drawing.11" ShapeID="_x0000_i1026" DrawAspect="Content" ObjectID="_1634119059" r:id="rId15"/>
        </w:object>
      </w:r>
    </w:p>
    <w:p w:rsidR="00B04F9D" w:rsidRDefault="00B04F9D" w:rsidP="00B04F9D">
      <w:pPr>
        <w:pStyle w:val="TF"/>
      </w:pPr>
      <w:r>
        <w:t>Figure </w:t>
      </w:r>
      <w:r>
        <w:rPr>
          <w:rFonts w:hint="eastAsia"/>
          <w:lang w:eastAsia="ko-KR"/>
        </w:rPr>
        <w:t>8.1.2</w:t>
      </w:r>
      <w:r>
        <w:t xml:space="preserve">: The MCS </w:t>
      </w:r>
      <w:r>
        <w:rPr>
          <w:rFonts w:hint="eastAsia"/>
          <w:lang w:eastAsia="ko-KR"/>
        </w:rPr>
        <w:t>UE initial configuration MO (2 of 4)</w:t>
      </w:r>
    </w:p>
    <w:p w:rsidR="00B04F9D" w:rsidRDefault="00B04F9D" w:rsidP="00B04F9D">
      <w:pPr>
        <w:pStyle w:val="TH"/>
        <w:rPr>
          <w:lang w:eastAsia="ko-KR"/>
        </w:rPr>
      </w:pPr>
      <w:del w:id="5" w:author="Cypher, David E. (Fed)" w:date="2019-08-05T17:20:00Z">
        <w:r w:rsidDel="00B04F9D">
          <w:object w:dxaOrig="4128" w:dyaOrig="11604">
            <v:shape id="_x0000_i1027" type="#_x0000_t75" style="width:3in;height:631.2pt" o:ole="">
              <v:imagedata r:id="rId16" o:title=""/>
            </v:shape>
            <o:OLEObject Type="Embed" ProgID="Visio.Drawing.11" ShapeID="_x0000_i1027" DrawAspect="Content" ObjectID="_1634119060" r:id="rId17"/>
          </w:object>
        </w:r>
      </w:del>
      <w:ins w:id="6" w:author="Cypher, David E. (Fed)" w:date="2019-08-05T17:20:00Z">
        <w:r w:rsidR="009B08A8">
          <w:object w:dxaOrig="4130" w:dyaOrig="11610">
            <v:shape id="_x0000_i1028" type="#_x0000_t75" style="width:3in;height:631.8pt" o:ole="">
              <v:imagedata r:id="rId18" o:title=""/>
            </v:shape>
            <o:OLEObject Type="Embed" ProgID="Visio.Drawing.11" ShapeID="_x0000_i1028" DrawAspect="Content" ObjectID="_1634119061" r:id="rId19"/>
          </w:object>
        </w:r>
      </w:ins>
    </w:p>
    <w:p w:rsidR="00B04F9D" w:rsidRDefault="00B04F9D" w:rsidP="00B04F9D">
      <w:pPr>
        <w:pStyle w:val="TF"/>
      </w:pPr>
      <w:r>
        <w:t>Figure </w:t>
      </w:r>
      <w:r>
        <w:rPr>
          <w:rFonts w:hint="eastAsia"/>
          <w:lang w:eastAsia="ko-KR"/>
        </w:rPr>
        <w:t>8.1.3</w:t>
      </w:r>
      <w:r>
        <w:t xml:space="preserve">: The MCS </w:t>
      </w:r>
      <w:r>
        <w:rPr>
          <w:rFonts w:hint="eastAsia"/>
          <w:lang w:eastAsia="ko-KR"/>
        </w:rPr>
        <w:t>UE initial configuration MO (3 of 4)</w:t>
      </w:r>
    </w:p>
    <w:p w:rsidR="00B04F9D" w:rsidRDefault="00B04F9D" w:rsidP="00B04F9D">
      <w:pPr>
        <w:pStyle w:val="TH"/>
      </w:pPr>
      <w:r>
        <w:object w:dxaOrig="4146" w:dyaOrig="4011">
          <v:shape id="_x0000_i1029" type="#_x0000_t75" style="width:217.2pt;height:210.6pt" o:ole="">
            <v:imagedata r:id="rId20" o:title=""/>
          </v:shape>
          <o:OLEObject Type="Embed" ProgID="Visio.Drawing.11" ShapeID="_x0000_i1029" DrawAspect="Content" ObjectID="_1634119062" r:id="rId21"/>
        </w:object>
      </w:r>
    </w:p>
    <w:p w:rsidR="00B04F9D" w:rsidRDefault="00B04F9D" w:rsidP="00B04F9D">
      <w:pPr>
        <w:pStyle w:val="TF"/>
        <w:rPr>
          <w:lang w:eastAsia="ko-KR"/>
        </w:rPr>
      </w:pPr>
      <w:r>
        <w:t>Figure </w:t>
      </w:r>
      <w:r>
        <w:rPr>
          <w:rFonts w:hint="eastAsia"/>
          <w:lang w:eastAsia="ko-KR"/>
        </w:rPr>
        <w:t>8.1.4</w:t>
      </w:r>
      <w:r>
        <w:t xml:space="preserve">: The MCS </w:t>
      </w:r>
      <w:r>
        <w:rPr>
          <w:rFonts w:hint="eastAsia"/>
          <w:lang w:eastAsia="ko-KR"/>
        </w:rPr>
        <w:t>UE initial configuration MO (4 of 4)</w:t>
      </w:r>
    </w:p>
    <w:p w:rsidR="00B04F9D" w:rsidRDefault="00B04F9D" w:rsidP="00B04F9D"/>
    <w:p w:rsidR="008E04EF" w:rsidRDefault="008E04EF" w:rsidP="008E04EF">
      <w:pPr>
        <w:jc w:val="center"/>
        <w:rPr>
          <w:noProof/>
          <w:highlight w:val="green"/>
        </w:rPr>
      </w:pPr>
    </w:p>
    <w:p w:rsidR="008E04EF" w:rsidRDefault="008E04EF" w:rsidP="008E04EF">
      <w:pPr>
        <w:jc w:val="center"/>
        <w:rPr>
          <w:noProof/>
        </w:rPr>
      </w:pPr>
      <w:r>
        <w:rPr>
          <w:noProof/>
          <w:highlight w:val="green"/>
        </w:rPr>
        <w:t>***** Next change *****</w:t>
      </w:r>
    </w:p>
    <w:p w:rsidR="008E04EF" w:rsidRDefault="008E04EF" w:rsidP="008E04EF">
      <w:pPr>
        <w:rPr>
          <w:lang w:eastAsia="zh-CN"/>
        </w:rPr>
      </w:pPr>
    </w:p>
    <w:p w:rsidR="00363C85" w:rsidRDefault="00363C85" w:rsidP="00363C85">
      <w:pPr>
        <w:pStyle w:val="Heading3"/>
        <w:rPr>
          <w:lang w:eastAsia="ko-KR"/>
        </w:rPr>
      </w:pPr>
      <w:r>
        <w:rPr>
          <w:rFonts w:hint="eastAsia"/>
        </w:rPr>
        <w:t>8.2.</w:t>
      </w:r>
      <w:r>
        <w:rPr>
          <w:rFonts w:hint="eastAsia"/>
          <w:lang w:eastAsia="ko-KR"/>
        </w:rPr>
        <w:t>56</w:t>
      </w:r>
      <w:r w:rsidRPr="00652A43">
        <w:tab/>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Timers/TFP2</w:t>
      </w:r>
      <w:bookmarkEnd w:id="4"/>
    </w:p>
    <w:p w:rsidR="00363C85" w:rsidRDefault="00363C85" w:rsidP="00363C85">
      <w:pPr>
        <w:pStyle w:val="TH"/>
        <w:rPr>
          <w:lang w:eastAsia="ko-KR"/>
        </w:rPr>
      </w:pPr>
      <w:r>
        <w:t>Table </w:t>
      </w:r>
      <w:r>
        <w:rPr>
          <w:rFonts w:hint="eastAsia"/>
          <w:lang w:eastAsia="ko-KR"/>
        </w:rPr>
        <w:t>8.2.56</w:t>
      </w:r>
      <w:r>
        <w:t xml:space="preserve">.1: </w:t>
      </w:r>
      <w:r w:rsidRPr="00652A43">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Timers/TFP2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363C85" w:rsidRPr="00E02AC6" w:rsidTr="00B141A5">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rsidR="00363C85" w:rsidRPr="00E02AC6" w:rsidRDefault="00363C85" w:rsidP="00B141A5">
            <w:pPr>
              <w:rPr>
                <w:rFonts w:ascii="Arial" w:hAnsi="Arial" w:cs="Arial"/>
                <w:sz w:val="18"/>
                <w:szCs w:val="18"/>
              </w:rPr>
            </w:pPr>
            <w:r>
              <w:rPr>
                <w:rFonts w:hint="eastAsia"/>
              </w:rPr>
              <w:t>O</w:t>
            </w:r>
            <w:r>
              <w:rPr>
                <w:rFonts w:hint="eastAsia"/>
                <w:lang w:eastAsia="ko-KR"/>
              </w:rPr>
              <w:t>ff</w:t>
            </w:r>
            <w:r>
              <w:rPr>
                <w:rFonts w:hint="eastAsia"/>
              </w:rPr>
              <w:t>Network/</w:t>
            </w:r>
            <w:r>
              <w:rPr>
                <w:rFonts w:hint="eastAsia"/>
                <w:lang w:eastAsia="ko-KR"/>
              </w:rPr>
              <w:t>Timers/TFP2</w:t>
            </w:r>
          </w:p>
        </w:tc>
      </w:tr>
      <w:tr w:rsidR="00363C85" w:rsidRPr="00E02AC6" w:rsidTr="00B141A5">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363C85" w:rsidRPr="00E02AC6" w:rsidRDefault="00363C85" w:rsidP="00B141A5">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363C85" w:rsidRPr="00E02AC6" w:rsidRDefault="00363C85" w:rsidP="00B141A5">
            <w:pPr>
              <w:jc w:val="center"/>
              <w:rPr>
                <w:rFonts w:ascii="Arial" w:hAnsi="Arial" w:cs="Arial"/>
                <w:b/>
                <w:sz w:val="18"/>
                <w:szCs w:val="18"/>
              </w:rPr>
            </w:pPr>
          </w:p>
        </w:tc>
      </w:tr>
      <w:tr w:rsidR="00363C85" w:rsidRPr="00E02AC6" w:rsidTr="00B141A5">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363C85" w:rsidRPr="00E02AC6" w:rsidRDefault="00363C85" w:rsidP="00B141A5">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rPr>
                <w:rFonts w:hint="eastAsia"/>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363C85" w:rsidRPr="00E02AC6" w:rsidRDefault="00363C85" w:rsidP="00B141A5">
            <w:pPr>
              <w:jc w:val="center"/>
              <w:rPr>
                <w:b/>
              </w:rPr>
            </w:pPr>
          </w:p>
        </w:tc>
      </w:tr>
      <w:tr w:rsidR="00363C85" w:rsidRPr="00E02AC6" w:rsidTr="00B141A5">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rsidR="00363C85" w:rsidRPr="00E02AC6" w:rsidRDefault="00363C85" w:rsidP="00B141A5">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363C85" w:rsidRPr="00E02AC6" w:rsidRDefault="00363C85" w:rsidP="00B141A5">
            <w:pPr>
              <w:rPr>
                <w:lang w:eastAsia="ko-KR"/>
              </w:rPr>
            </w:pPr>
            <w:r w:rsidRPr="00F27F0A">
              <w:t xml:space="preserve">This leaf node indicates </w:t>
            </w:r>
            <w:r>
              <w:rPr>
                <w:rFonts w:hint="eastAsia"/>
                <w:lang w:eastAsia="ko-KR"/>
              </w:rPr>
              <w:t xml:space="preserve">the </w:t>
            </w:r>
            <w:r>
              <w:t xml:space="preserve">MCPTT </w:t>
            </w:r>
            <w:r>
              <w:rPr>
                <w:rFonts w:hint="eastAsia"/>
                <w:lang w:eastAsia="ko-KR"/>
              </w:rPr>
              <w:t xml:space="preserve">timer for </w:t>
            </w:r>
            <w:r w:rsidRPr="0073469F">
              <w:t xml:space="preserve">waiting for </w:t>
            </w:r>
            <w:ins w:id="7" w:author="Cypher, David E. (Fed)" w:date="2019-08-05T17:14:00Z">
              <w:r>
                <w:t xml:space="preserve">the </w:t>
              </w:r>
            </w:ins>
            <w:ins w:id="8" w:author="Cypher, David E. (Fed)" w:date="2019-10-12T22:01:00Z">
              <w:r w:rsidR="004F6474">
                <w:t xml:space="preserve">MCPTT </w:t>
              </w:r>
            </w:ins>
            <w:ins w:id="9" w:author="Cypher, David E. (Fed)" w:date="2019-08-05T17:14:00Z">
              <w:r>
                <w:t>user to</w:t>
              </w:r>
            </w:ins>
            <w:del w:id="10" w:author="Cypher, David E. (Fed)" w:date="2019-08-05T17:14:00Z">
              <w:r w:rsidRPr="0073469F" w:rsidDel="00363C85">
                <w:delText>call</w:delText>
              </w:r>
            </w:del>
            <w:r w:rsidRPr="0073469F">
              <w:t xml:space="preserve"> respon</w:t>
            </w:r>
            <w:ins w:id="11" w:author="Cypher, David E. (Fed)" w:date="2019-08-05T17:14:00Z">
              <w:r>
                <w:t>d</w:t>
              </w:r>
            </w:ins>
            <w:del w:id="12" w:author="Cypher, David E. (Fed)" w:date="2019-08-05T17:14:00Z">
              <w:r w:rsidRPr="0073469F" w:rsidDel="00363C85">
                <w:delText>se</w:delText>
              </w:r>
            </w:del>
            <w:r w:rsidRPr="0073469F">
              <w:t xml:space="preserve"> </w:t>
            </w:r>
            <w:ins w:id="13" w:author="Cypher, David E. (Fed)" w:date="2019-08-05T17:15:00Z">
              <w:r>
                <w:t xml:space="preserve">to the </w:t>
              </w:r>
            </w:ins>
            <w:ins w:id="14" w:author="Cypher, David E. (Fed)" w:date="2019-08-05T17:24:00Z">
              <w:r w:rsidR="005F431B">
                <w:t xml:space="preserve">setup request </w:t>
              </w:r>
            </w:ins>
            <w:r w:rsidRPr="0073469F">
              <w:t>message</w:t>
            </w:r>
            <w:r>
              <w:rPr>
                <w:rFonts w:hint="eastAsia"/>
                <w:lang w:eastAsia="ko-KR"/>
              </w:rPr>
              <w:t xml:space="preserve"> </w:t>
            </w:r>
            <w:ins w:id="15" w:author="Cypher, David E. (Fed)" w:date="2019-08-05T17:25:00Z">
              <w:r w:rsidR="005F431B">
                <w:t>when manual commen</w:t>
              </w:r>
            </w:ins>
            <w:ins w:id="16" w:author="Cypher, David E. (Fed)" w:date="2019-10-12T22:38:00Z">
              <w:r w:rsidR="00E82944">
                <w:t>ce</w:t>
              </w:r>
            </w:ins>
            <w:ins w:id="17" w:author="Cypher, David E. (Fed)" w:date="2019-08-05T17:25:00Z">
              <w:r w:rsidR="005F431B">
                <w:t xml:space="preserve">ment mode is used </w:t>
              </w:r>
            </w:ins>
            <w:r>
              <w:rPr>
                <w:rFonts w:hint="eastAsia"/>
                <w:lang w:eastAsia="ko-KR"/>
              </w:rPr>
              <w:t xml:space="preserve">as </w:t>
            </w:r>
            <w:r>
              <w:t>specified in 3GPP TS 2</w:t>
            </w:r>
            <w:r>
              <w:rPr>
                <w:rFonts w:hint="eastAsia"/>
                <w:lang w:eastAsia="ko-KR"/>
              </w:rPr>
              <w:t>4</w:t>
            </w:r>
            <w:r>
              <w:t>.</w:t>
            </w:r>
            <w:r>
              <w:rPr>
                <w:rFonts w:hint="eastAsia"/>
                <w:lang w:eastAsia="ko-KR"/>
              </w:rPr>
              <w:t>379</w:t>
            </w:r>
            <w:r>
              <w:t> [</w:t>
            </w:r>
            <w:r>
              <w:rPr>
                <w:rFonts w:hint="eastAsia"/>
                <w:lang w:eastAsia="ko-KR"/>
              </w:rPr>
              <w:t>7</w:t>
            </w:r>
            <w:r>
              <w:t>]</w:t>
            </w:r>
            <w:r>
              <w:rPr>
                <w:rFonts w:hint="eastAsia"/>
                <w:lang w:eastAsia="ko-KR"/>
              </w:rPr>
              <w:t>.</w:t>
            </w:r>
          </w:p>
        </w:tc>
      </w:tr>
    </w:tbl>
    <w:p w:rsidR="00363C85" w:rsidRDefault="00363C85" w:rsidP="00363C85">
      <w:pPr>
        <w:pStyle w:val="B1"/>
      </w:pPr>
      <w:r w:rsidRPr="00854D61">
        <w:t>-</w:t>
      </w:r>
      <w:r w:rsidRPr="00854D61">
        <w:tab/>
        <w:t xml:space="preserve">Values: </w:t>
      </w:r>
      <w:r>
        <w:rPr>
          <w:rFonts w:hint="eastAsia"/>
          <w:lang w:eastAsia="ko-KR"/>
        </w:rPr>
        <w:t>0-60</w:t>
      </w:r>
    </w:p>
    <w:p w:rsidR="00363C85" w:rsidRDefault="00363C85" w:rsidP="00363C85">
      <w:pPr>
        <w:rPr>
          <w:lang w:eastAsia="ko-KR"/>
        </w:rPr>
      </w:pPr>
      <w:r>
        <w:t xml:space="preserve">The </w:t>
      </w:r>
      <w:r>
        <w:rPr>
          <w:rFonts w:hint="eastAsia"/>
          <w:lang w:eastAsia="ko-KR"/>
        </w:rPr>
        <w:t>timer TFP2</w:t>
      </w:r>
      <w:r>
        <w:t xml:space="preserve"> is in seconds</w:t>
      </w:r>
      <w:r>
        <w:rPr>
          <w:rFonts w:hint="eastAsia"/>
          <w:lang w:eastAsia="ko-KR"/>
        </w:rPr>
        <w:t>.</w:t>
      </w:r>
    </w:p>
    <w:p w:rsidR="008E04EF" w:rsidRDefault="008E04EF" w:rsidP="008E04EF">
      <w:pPr>
        <w:jc w:val="center"/>
        <w:rPr>
          <w:noProof/>
          <w:highlight w:val="green"/>
        </w:rPr>
      </w:pPr>
    </w:p>
    <w:p w:rsidR="008E04EF" w:rsidRDefault="008E04EF" w:rsidP="008E04EF">
      <w:pPr>
        <w:jc w:val="center"/>
        <w:rPr>
          <w:noProof/>
        </w:rPr>
      </w:pPr>
      <w:r>
        <w:rPr>
          <w:noProof/>
          <w:highlight w:val="green"/>
        </w:rPr>
        <w:t>***** Next change *****</w:t>
      </w:r>
    </w:p>
    <w:p w:rsidR="008E04EF" w:rsidRDefault="008E04EF" w:rsidP="008E04EF">
      <w:pPr>
        <w:rPr>
          <w:lang w:eastAsia="zh-CN"/>
        </w:rPr>
      </w:pPr>
    </w:p>
    <w:p w:rsidR="00363C85" w:rsidRDefault="00363C85" w:rsidP="00363C85">
      <w:pPr>
        <w:pStyle w:val="Heading3"/>
        <w:rPr>
          <w:ins w:id="18" w:author="Cypher, David E. (Fed)" w:date="2019-08-05T17:12:00Z"/>
          <w:lang w:eastAsia="ko-KR"/>
        </w:rPr>
      </w:pPr>
      <w:ins w:id="19" w:author="Cypher, David E. (Fed)" w:date="2019-08-05T17:12:00Z">
        <w:r>
          <w:rPr>
            <w:rFonts w:hint="eastAsia"/>
          </w:rPr>
          <w:t>8.2.</w:t>
        </w:r>
        <w:r>
          <w:rPr>
            <w:rFonts w:hint="eastAsia"/>
            <w:lang w:eastAsia="ko-KR"/>
          </w:rPr>
          <w:t>6</w:t>
        </w:r>
      </w:ins>
      <w:ins w:id="20" w:author="Cypher, David E. (Fed)" w:date="2019-10-21T17:55:00Z">
        <w:r w:rsidR="009B08A8">
          <w:rPr>
            <w:lang w:eastAsia="ko-KR"/>
          </w:rPr>
          <w:t>1</w:t>
        </w:r>
      </w:ins>
      <w:ins w:id="21" w:author="Cypher, David E. (Fed)" w:date="2019-08-05T17:12:00Z">
        <w:r>
          <w:rPr>
            <w:lang w:eastAsia="ko-KR"/>
          </w:rPr>
          <w:t>A</w:t>
        </w:r>
        <w:r w:rsidRPr="00652A43">
          <w:tab/>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Timers/TFP</w:t>
        </w:r>
      </w:ins>
      <w:ins w:id="22" w:author="Cypher, David E. (Fed)" w:date="2019-10-21T17:51:00Z">
        <w:r w:rsidR="009B08A8">
          <w:rPr>
            <w:lang w:eastAsia="ko-KR"/>
          </w:rPr>
          <w:t>9</w:t>
        </w:r>
      </w:ins>
    </w:p>
    <w:p w:rsidR="00363C85" w:rsidRDefault="00363C85" w:rsidP="00363C85">
      <w:pPr>
        <w:pStyle w:val="TH"/>
        <w:rPr>
          <w:ins w:id="23" w:author="Cypher, David E. (Fed)" w:date="2019-08-05T17:12:00Z"/>
          <w:lang w:eastAsia="ko-KR"/>
        </w:rPr>
      </w:pPr>
      <w:ins w:id="24" w:author="Cypher, David E. (Fed)" w:date="2019-08-05T17:12:00Z">
        <w:r>
          <w:t>Table </w:t>
        </w:r>
        <w:r>
          <w:rPr>
            <w:rFonts w:hint="eastAsia"/>
            <w:lang w:eastAsia="ko-KR"/>
          </w:rPr>
          <w:t>8.2.</w:t>
        </w:r>
      </w:ins>
      <w:ins w:id="25" w:author="Cypher, David E. (Fed)" w:date="2019-10-21T17:55:00Z">
        <w:r w:rsidR="009B08A8">
          <w:rPr>
            <w:lang w:eastAsia="ko-KR"/>
          </w:rPr>
          <w:t>61</w:t>
        </w:r>
      </w:ins>
      <w:ins w:id="26" w:author="Cypher, David E. (Fed)" w:date="2019-10-11T20:10:00Z">
        <w:r w:rsidR="009A60E7">
          <w:rPr>
            <w:lang w:eastAsia="ko-KR"/>
          </w:rPr>
          <w:t>A</w:t>
        </w:r>
      </w:ins>
      <w:ins w:id="27" w:author="Cypher, David E. (Fed)" w:date="2019-08-05T17:12:00Z">
        <w:r>
          <w:t xml:space="preserve">: </w:t>
        </w:r>
        <w:r w:rsidRPr="00652A43">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Timers/TFP</w:t>
        </w:r>
      </w:ins>
      <w:ins w:id="28" w:author="Cypher, David E. (Fed)" w:date="2019-10-21T17:51:00Z">
        <w:r w:rsidR="009B08A8">
          <w:rPr>
            <w:lang w:eastAsia="ko-KR"/>
          </w:rPr>
          <w:t>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363C85" w:rsidRPr="00E02AC6" w:rsidTr="00B141A5">
        <w:trPr>
          <w:cantSplit/>
          <w:trHeight w:hRule="exact" w:val="320"/>
          <w:ins w:id="29" w:author="Cypher, David E. (Fed)" w:date="2019-08-05T17:1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rsidR="00363C85" w:rsidRPr="00E02AC6" w:rsidRDefault="00363C85" w:rsidP="00B141A5">
            <w:pPr>
              <w:rPr>
                <w:ins w:id="30" w:author="Cypher, David E. (Fed)" w:date="2019-08-05T17:12:00Z"/>
                <w:rFonts w:ascii="Arial" w:hAnsi="Arial" w:cs="Arial"/>
                <w:sz w:val="18"/>
                <w:szCs w:val="18"/>
              </w:rPr>
            </w:pPr>
            <w:ins w:id="31" w:author="Cypher, David E. (Fed)" w:date="2019-08-05T17:12:00Z">
              <w:r>
                <w:rPr>
                  <w:rFonts w:hint="eastAsia"/>
                </w:rPr>
                <w:t>O</w:t>
              </w:r>
              <w:r>
                <w:rPr>
                  <w:rFonts w:hint="eastAsia"/>
                  <w:lang w:eastAsia="ko-KR"/>
                </w:rPr>
                <w:t>ff</w:t>
              </w:r>
              <w:r>
                <w:rPr>
                  <w:rFonts w:hint="eastAsia"/>
                </w:rPr>
                <w:t>Network/</w:t>
              </w:r>
              <w:r>
                <w:rPr>
                  <w:rFonts w:hint="eastAsia"/>
                  <w:lang w:eastAsia="ko-KR"/>
                </w:rPr>
                <w:t>Timers/TFP</w:t>
              </w:r>
            </w:ins>
            <w:ins w:id="32" w:author="Cypher, David E. (Fed)" w:date="2019-10-21T17:52:00Z">
              <w:r w:rsidR="009B08A8">
                <w:rPr>
                  <w:lang w:eastAsia="ko-KR"/>
                </w:rPr>
                <w:t>9</w:t>
              </w:r>
            </w:ins>
          </w:p>
        </w:tc>
      </w:tr>
      <w:tr w:rsidR="00363C85" w:rsidRPr="00E02AC6" w:rsidTr="00B141A5">
        <w:trPr>
          <w:cantSplit/>
          <w:trHeight w:hRule="exact" w:val="240"/>
          <w:ins w:id="33" w:author="Cypher, David E. (Fed)" w:date="2019-08-05T17:1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363C85" w:rsidRPr="00E02AC6" w:rsidRDefault="00363C85" w:rsidP="00B141A5">
            <w:pPr>
              <w:jc w:val="center"/>
              <w:rPr>
                <w:ins w:id="34" w:author="Cypher, David E. (Fed)" w:date="2019-08-05T17:1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35" w:author="Cypher, David E. (Fed)" w:date="2019-08-05T17:12:00Z"/>
              </w:rPr>
            </w:pPr>
            <w:ins w:id="36" w:author="Cypher, David E. (Fed)" w:date="2019-08-05T17:12:00Z">
              <w:r w:rsidRPr="00E02AC6">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37" w:author="Cypher, David E. (Fed)" w:date="2019-08-05T17:12:00Z"/>
              </w:rPr>
            </w:pPr>
            <w:ins w:id="38" w:author="Cypher, David E. (Fed)" w:date="2019-08-05T17:12:00Z">
              <w:r w:rsidRPr="00E02AC6">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39" w:author="Cypher, David E. (Fed)" w:date="2019-08-05T17:12:00Z"/>
              </w:rPr>
            </w:pPr>
            <w:ins w:id="40" w:author="Cypher, David E. (Fed)" w:date="2019-08-05T17:12:00Z">
              <w:r w:rsidRPr="00E02AC6">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41" w:author="Cypher, David E. (Fed)" w:date="2019-08-05T17:12:00Z"/>
              </w:rPr>
            </w:pPr>
            <w:ins w:id="42" w:author="Cypher, David E. (Fed)" w:date="2019-08-05T17:12:00Z">
              <w:r w:rsidRPr="00E02AC6">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363C85" w:rsidRPr="00E02AC6" w:rsidRDefault="00363C85" w:rsidP="00B141A5">
            <w:pPr>
              <w:jc w:val="center"/>
              <w:rPr>
                <w:ins w:id="43" w:author="Cypher, David E. (Fed)" w:date="2019-08-05T17:12:00Z"/>
                <w:rFonts w:ascii="Arial" w:hAnsi="Arial" w:cs="Arial"/>
                <w:b/>
                <w:sz w:val="18"/>
                <w:szCs w:val="18"/>
              </w:rPr>
            </w:pPr>
          </w:p>
        </w:tc>
      </w:tr>
      <w:tr w:rsidR="00363C85" w:rsidRPr="00E02AC6" w:rsidTr="00B141A5">
        <w:trPr>
          <w:cantSplit/>
          <w:trHeight w:hRule="exact" w:val="280"/>
          <w:ins w:id="44" w:author="Cypher, David E. (Fed)" w:date="2019-08-05T17:1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363C85" w:rsidRPr="00E02AC6" w:rsidRDefault="00363C85" w:rsidP="00B141A5">
            <w:pPr>
              <w:jc w:val="center"/>
              <w:rPr>
                <w:ins w:id="45" w:author="Cypher, David E. (Fed)" w:date="2019-08-05T17:1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46" w:author="Cypher, David E. (Fed)" w:date="2019-08-05T17:12:00Z"/>
              </w:rPr>
            </w:pPr>
            <w:ins w:id="47" w:author="Cypher, David E. (Fed)" w:date="2019-08-05T17:12:00Z">
              <w:r>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48" w:author="Cypher, David E. (Fed)" w:date="2019-08-05T17:12:00Z"/>
              </w:rPr>
            </w:pPr>
            <w:ins w:id="49" w:author="Cypher, David E. (Fed)" w:date="2019-08-05T17:12:00Z">
              <w:r>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50" w:author="Cypher, David E. (Fed)" w:date="2019-08-05T17:12:00Z"/>
              </w:rPr>
            </w:pPr>
            <w:ins w:id="51" w:author="Cypher, David E. (Fed)" w:date="2019-08-05T17:12:00Z">
              <w:r>
                <w:rPr>
                  <w:rFonts w:hint="eastAsia"/>
                </w:rPr>
                <w:t>int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3C85" w:rsidRPr="00E02AC6" w:rsidRDefault="00363C85" w:rsidP="00B141A5">
            <w:pPr>
              <w:pStyle w:val="TAC"/>
              <w:rPr>
                <w:ins w:id="52" w:author="Cypher, David E. (Fed)" w:date="2019-08-05T17:12:00Z"/>
              </w:rPr>
            </w:pPr>
            <w:ins w:id="53" w:author="Cypher, David E. (Fed)" w:date="2019-08-05T17:12:00Z">
              <w:r>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363C85" w:rsidRPr="00E02AC6" w:rsidRDefault="00363C85" w:rsidP="00B141A5">
            <w:pPr>
              <w:jc w:val="center"/>
              <w:rPr>
                <w:ins w:id="54" w:author="Cypher, David E. (Fed)" w:date="2019-08-05T17:12:00Z"/>
                <w:b/>
              </w:rPr>
            </w:pPr>
          </w:p>
        </w:tc>
      </w:tr>
      <w:tr w:rsidR="00363C85" w:rsidRPr="00E02AC6" w:rsidTr="00B141A5">
        <w:trPr>
          <w:cantSplit/>
          <w:ins w:id="55" w:author="Cypher, David E. (Fed)" w:date="2019-08-05T17:1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rsidR="00363C85" w:rsidRPr="00E02AC6" w:rsidRDefault="00363C85" w:rsidP="00B141A5">
            <w:pPr>
              <w:jc w:val="center"/>
              <w:rPr>
                <w:ins w:id="56" w:author="Cypher, David E. (Fed)" w:date="2019-08-05T17:1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363C85" w:rsidRPr="00E02AC6" w:rsidRDefault="00363C85" w:rsidP="00B141A5">
            <w:pPr>
              <w:rPr>
                <w:ins w:id="57" w:author="Cypher, David E. (Fed)" w:date="2019-08-05T17:12:00Z"/>
                <w:lang w:eastAsia="ko-KR"/>
              </w:rPr>
            </w:pPr>
            <w:ins w:id="58" w:author="Cypher, David E. (Fed)" w:date="2019-08-05T17:12:00Z">
              <w:r w:rsidRPr="00F27F0A">
                <w:t xml:space="preserve">This leaf node indicates </w:t>
              </w:r>
              <w:r>
                <w:rPr>
                  <w:rFonts w:hint="eastAsia"/>
                  <w:lang w:eastAsia="ko-KR"/>
                </w:rPr>
                <w:t xml:space="preserve">the </w:t>
              </w:r>
              <w:r>
                <w:t xml:space="preserve">MCPTT </w:t>
              </w:r>
              <w:r>
                <w:rPr>
                  <w:rFonts w:hint="eastAsia"/>
                  <w:lang w:eastAsia="ko-KR"/>
                </w:rPr>
                <w:t xml:space="preserve">timer for </w:t>
              </w:r>
              <w:r w:rsidRPr="0073469F">
                <w:t>waiting for call response message</w:t>
              </w:r>
              <w:r>
                <w:rPr>
                  <w:rFonts w:hint="eastAsia"/>
                  <w:lang w:eastAsia="ko-KR"/>
                </w:rPr>
                <w:t xml:space="preserve"> as </w:t>
              </w:r>
              <w:r>
                <w:t>specified in 3GPP TS 2</w:t>
              </w:r>
              <w:r>
                <w:rPr>
                  <w:rFonts w:hint="eastAsia"/>
                  <w:lang w:eastAsia="ko-KR"/>
                </w:rPr>
                <w:t>4</w:t>
              </w:r>
              <w:r>
                <w:t>.</w:t>
              </w:r>
              <w:r>
                <w:rPr>
                  <w:rFonts w:hint="eastAsia"/>
                  <w:lang w:eastAsia="ko-KR"/>
                </w:rPr>
                <w:t>379</w:t>
              </w:r>
              <w:r>
                <w:t> [</w:t>
              </w:r>
              <w:r>
                <w:rPr>
                  <w:rFonts w:hint="eastAsia"/>
                  <w:lang w:eastAsia="ko-KR"/>
                </w:rPr>
                <w:t>7</w:t>
              </w:r>
              <w:r>
                <w:t>]</w:t>
              </w:r>
              <w:r>
                <w:rPr>
                  <w:rFonts w:hint="eastAsia"/>
                  <w:lang w:eastAsia="ko-KR"/>
                </w:rPr>
                <w:t>.</w:t>
              </w:r>
            </w:ins>
          </w:p>
        </w:tc>
      </w:tr>
    </w:tbl>
    <w:p w:rsidR="00363C85" w:rsidRDefault="00363C85" w:rsidP="00363C85">
      <w:pPr>
        <w:pStyle w:val="B1"/>
        <w:rPr>
          <w:ins w:id="59" w:author="Cypher, David E. (Fed)" w:date="2019-08-05T17:12:00Z"/>
        </w:rPr>
      </w:pPr>
      <w:ins w:id="60" w:author="Cypher, David E. (Fed)" w:date="2019-08-05T17:12:00Z">
        <w:r w:rsidRPr="00854D61">
          <w:t>-</w:t>
        </w:r>
        <w:r w:rsidRPr="00854D61">
          <w:tab/>
          <w:t xml:space="preserve">Values: </w:t>
        </w:r>
        <w:r>
          <w:rPr>
            <w:rFonts w:hint="eastAsia"/>
            <w:lang w:eastAsia="ko-KR"/>
          </w:rPr>
          <w:t>0-60</w:t>
        </w:r>
      </w:ins>
    </w:p>
    <w:p w:rsidR="00363C85" w:rsidRDefault="00363C85" w:rsidP="00363C85">
      <w:pPr>
        <w:rPr>
          <w:ins w:id="61" w:author="Cypher, David E. (Fed)" w:date="2019-08-05T17:12:00Z"/>
          <w:lang w:eastAsia="ko-KR"/>
        </w:rPr>
      </w:pPr>
      <w:ins w:id="62" w:author="Cypher, David E. (Fed)" w:date="2019-08-05T17:12:00Z">
        <w:r>
          <w:t xml:space="preserve">The </w:t>
        </w:r>
        <w:r>
          <w:rPr>
            <w:rFonts w:hint="eastAsia"/>
            <w:lang w:eastAsia="ko-KR"/>
          </w:rPr>
          <w:t>timer TFP</w:t>
        </w:r>
      </w:ins>
      <w:ins w:id="63" w:author="Cypher, David E. (Fed)" w:date="2019-10-21T17:52:00Z">
        <w:r w:rsidR="009B08A8">
          <w:rPr>
            <w:lang w:eastAsia="ko-KR"/>
          </w:rPr>
          <w:t>9</w:t>
        </w:r>
      </w:ins>
      <w:ins w:id="64" w:author="Cypher, David E. (Fed)" w:date="2019-08-05T17:12:00Z">
        <w:r>
          <w:t xml:space="preserve"> is in seconds</w:t>
        </w:r>
        <w:r>
          <w:rPr>
            <w:rFonts w:hint="eastAsia"/>
            <w:lang w:eastAsia="ko-KR"/>
          </w:rPr>
          <w:t>.</w:t>
        </w:r>
      </w:ins>
    </w:p>
    <w:p w:rsidR="001E41F3" w:rsidRDefault="001E41F3" w:rsidP="008E04EF">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126" w:rsidRDefault="00092126">
      <w:r>
        <w:separator/>
      </w:r>
    </w:p>
  </w:endnote>
  <w:endnote w:type="continuationSeparator" w:id="0">
    <w:p w:rsidR="00092126" w:rsidRDefault="00092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126" w:rsidRDefault="00092126">
      <w:r>
        <w:separator/>
      </w:r>
    </w:p>
  </w:footnote>
  <w:footnote w:type="continuationSeparator" w:id="0">
    <w:p w:rsidR="00092126" w:rsidRDefault="00092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cypher@nist.gov::6db72f2c-4401-431e-91f1-62d3f166f6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126"/>
    <w:rsid w:val="000A1F6F"/>
    <w:rsid w:val="000A6394"/>
    <w:rsid w:val="000B7FED"/>
    <w:rsid w:val="000C038A"/>
    <w:rsid w:val="000C6598"/>
    <w:rsid w:val="001179F9"/>
    <w:rsid w:val="00145D43"/>
    <w:rsid w:val="0018795B"/>
    <w:rsid w:val="00192C46"/>
    <w:rsid w:val="001A08B3"/>
    <w:rsid w:val="001A7B60"/>
    <w:rsid w:val="001B52F0"/>
    <w:rsid w:val="001B7A65"/>
    <w:rsid w:val="001E41F3"/>
    <w:rsid w:val="00206FAC"/>
    <w:rsid w:val="0026004D"/>
    <w:rsid w:val="002640DD"/>
    <w:rsid w:val="00275D12"/>
    <w:rsid w:val="00284FEB"/>
    <w:rsid w:val="002860C4"/>
    <w:rsid w:val="002B5741"/>
    <w:rsid w:val="00305409"/>
    <w:rsid w:val="00322670"/>
    <w:rsid w:val="003609EF"/>
    <w:rsid w:val="0036231A"/>
    <w:rsid w:val="00363C85"/>
    <w:rsid w:val="00374DD4"/>
    <w:rsid w:val="003E1A36"/>
    <w:rsid w:val="00410371"/>
    <w:rsid w:val="004242F1"/>
    <w:rsid w:val="00426EC7"/>
    <w:rsid w:val="00443228"/>
    <w:rsid w:val="004B75B7"/>
    <w:rsid w:val="004E1669"/>
    <w:rsid w:val="004F6474"/>
    <w:rsid w:val="0051580D"/>
    <w:rsid w:val="00547111"/>
    <w:rsid w:val="00551F7E"/>
    <w:rsid w:val="00570453"/>
    <w:rsid w:val="00592D74"/>
    <w:rsid w:val="005E2C44"/>
    <w:rsid w:val="005F431B"/>
    <w:rsid w:val="00621188"/>
    <w:rsid w:val="006257ED"/>
    <w:rsid w:val="00641AE2"/>
    <w:rsid w:val="00687AA8"/>
    <w:rsid w:val="00695808"/>
    <w:rsid w:val="006B46FB"/>
    <w:rsid w:val="006E0CEB"/>
    <w:rsid w:val="006E21FB"/>
    <w:rsid w:val="00792342"/>
    <w:rsid w:val="007977A8"/>
    <w:rsid w:val="007B512A"/>
    <w:rsid w:val="007C2097"/>
    <w:rsid w:val="007D6A07"/>
    <w:rsid w:val="007F7259"/>
    <w:rsid w:val="008040A8"/>
    <w:rsid w:val="00804A8B"/>
    <w:rsid w:val="008279FA"/>
    <w:rsid w:val="008626E7"/>
    <w:rsid w:val="00870EE7"/>
    <w:rsid w:val="00885C22"/>
    <w:rsid w:val="008863B9"/>
    <w:rsid w:val="00897A2C"/>
    <w:rsid w:val="008A45A6"/>
    <w:rsid w:val="008E04EF"/>
    <w:rsid w:val="008F686C"/>
    <w:rsid w:val="009148DE"/>
    <w:rsid w:val="00941E30"/>
    <w:rsid w:val="009777D9"/>
    <w:rsid w:val="00991B88"/>
    <w:rsid w:val="009A5753"/>
    <w:rsid w:val="009A579D"/>
    <w:rsid w:val="009A60E7"/>
    <w:rsid w:val="009B08A8"/>
    <w:rsid w:val="009E3297"/>
    <w:rsid w:val="009F734F"/>
    <w:rsid w:val="00A22192"/>
    <w:rsid w:val="00A246B6"/>
    <w:rsid w:val="00A47E70"/>
    <w:rsid w:val="00A50CF0"/>
    <w:rsid w:val="00A7671C"/>
    <w:rsid w:val="00AA2CBC"/>
    <w:rsid w:val="00AC5820"/>
    <w:rsid w:val="00AD1CD8"/>
    <w:rsid w:val="00B04F9D"/>
    <w:rsid w:val="00B258BB"/>
    <w:rsid w:val="00B52A18"/>
    <w:rsid w:val="00B5501A"/>
    <w:rsid w:val="00B67B97"/>
    <w:rsid w:val="00B76236"/>
    <w:rsid w:val="00B8796E"/>
    <w:rsid w:val="00B968C8"/>
    <w:rsid w:val="00BA3EC5"/>
    <w:rsid w:val="00BA51D9"/>
    <w:rsid w:val="00BB5DFC"/>
    <w:rsid w:val="00BD279D"/>
    <w:rsid w:val="00BD6BB8"/>
    <w:rsid w:val="00C66BA2"/>
    <w:rsid w:val="00C75CB0"/>
    <w:rsid w:val="00C95985"/>
    <w:rsid w:val="00CC5026"/>
    <w:rsid w:val="00CC68D0"/>
    <w:rsid w:val="00CD3853"/>
    <w:rsid w:val="00CE437D"/>
    <w:rsid w:val="00CF3EC6"/>
    <w:rsid w:val="00D03F9A"/>
    <w:rsid w:val="00D06D51"/>
    <w:rsid w:val="00D24991"/>
    <w:rsid w:val="00D43739"/>
    <w:rsid w:val="00D50255"/>
    <w:rsid w:val="00D662FA"/>
    <w:rsid w:val="00D66520"/>
    <w:rsid w:val="00DE34CF"/>
    <w:rsid w:val="00E13F3D"/>
    <w:rsid w:val="00E34898"/>
    <w:rsid w:val="00E8079D"/>
    <w:rsid w:val="00E82944"/>
    <w:rsid w:val="00EB09B7"/>
    <w:rsid w:val="00ED0929"/>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290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63C85"/>
    <w:rPr>
      <w:rFonts w:ascii="Times New Roman" w:hAnsi="Times New Roman"/>
      <w:lang w:val="en-GB" w:eastAsia="en-US"/>
    </w:rPr>
  </w:style>
  <w:style w:type="character" w:customStyle="1" w:styleId="THChar">
    <w:name w:val="TH Char"/>
    <w:link w:val="TH"/>
    <w:locked/>
    <w:rsid w:val="00363C85"/>
    <w:rPr>
      <w:rFonts w:ascii="Arial" w:hAnsi="Arial"/>
      <w:b/>
      <w:lang w:val="en-GB" w:eastAsia="en-US"/>
    </w:rPr>
  </w:style>
  <w:style w:type="character" w:customStyle="1" w:styleId="NOChar2">
    <w:name w:val="NO Char2"/>
    <w:link w:val="NO"/>
    <w:locked/>
    <w:rsid w:val="00B04F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AD1A6-4F6B-4643-A58F-F98588DF5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739</Words>
  <Characters>4215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2</cp:revision>
  <cp:lastPrinted>1900-01-01T06:00:00Z</cp:lastPrinted>
  <dcterms:created xsi:type="dcterms:W3CDTF">2019-11-01T18:11:00Z</dcterms:created>
  <dcterms:modified xsi:type="dcterms:W3CDTF">2019-11-01T18:11:00Z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